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7" w:rsidRPr="00685945" w:rsidRDefault="001973A7" w:rsidP="001973A7">
      <w:pPr>
        <w:spacing w:after="0" w:line="240" w:lineRule="auto"/>
        <w:rPr>
          <w:rFonts w:ascii="Arial" w:hAnsi="Arial" w:cs="Arial"/>
          <w:b/>
        </w:rPr>
      </w:pPr>
      <w:r w:rsidRPr="00685945">
        <w:rPr>
          <w:rFonts w:ascii="Arial" w:hAnsi="Arial" w:cs="Arial"/>
          <w:b/>
        </w:rPr>
        <w:t xml:space="preserve">Ausschreibungstext </w:t>
      </w:r>
      <w:r>
        <w:rPr>
          <w:rFonts w:ascii="Arial" w:hAnsi="Arial" w:cs="Arial"/>
          <w:b/>
        </w:rPr>
        <w:t>|</w:t>
      </w:r>
      <w:r w:rsidRPr="00685945">
        <w:rPr>
          <w:rFonts w:ascii="Arial" w:hAnsi="Arial" w:cs="Arial"/>
          <w:b/>
        </w:rPr>
        <w:t xml:space="preserve"> </w:t>
      </w:r>
      <w:r w:rsidR="002F5AEC">
        <w:rPr>
          <w:rFonts w:ascii="Arial" w:hAnsi="Arial" w:cs="Arial"/>
          <w:b/>
        </w:rPr>
        <w:t xml:space="preserve">BUG </w:t>
      </w:r>
      <w:r w:rsidR="008E5E86">
        <w:rPr>
          <w:rFonts w:ascii="Arial" w:hAnsi="Arial" w:cs="Arial"/>
          <w:b/>
        </w:rPr>
        <w:t>Antirutschprofil Trittschutzprofil TSP 15</w:t>
      </w:r>
    </w:p>
    <w:p w:rsidR="001973A7" w:rsidRDefault="001973A7" w:rsidP="001973A7">
      <w:pPr>
        <w:pStyle w:val="KeinLeerraum"/>
      </w:pPr>
    </w:p>
    <w:p w:rsid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  <w:r w:rsidRPr="008E5E86">
        <w:rPr>
          <w:rFonts w:ascii="Arial" w:hAnsi="Arial" w:cs="Arial"/>
          <w:sz w:val="20"/>
          <w:szCs w:val="20"/>
        </w:rPr>
        <w:t>Aluminium-Trittschutzprofil zur Montage auf Aluminium-Außenfensterb</w:t>
      </w:r>
      <w:r>
        <w:rPr>
          <w:rFonts w:ascii="Arial" w:hAnsi="Arial" w:cs="Arial"/>
          <w:sz w:val="20"/>
          <w:szCs w:val="20"/>
        </w:rPr>
        <w:t>änken mit Ausladungen von 150mm bis 195mm</w:t>
      </w:r>
      <w:r w:rsidRPr="008E5E86">
        <w:rPr>
          <w:rFonts w:ascii="Arial" w:hAnsi="Arial" w:cs="Arial"/>
          <w:sz w:val="20"/>
          <w:szCs w:val="20"/>
        </w:rPr>
        <w:t xml:space="preserve"> im Bereich von Balkon-oder Ter</w:t>
      </w:r>
      <w:r>
        <w:rPr>
          <w:rFonts w:ascii="Arial" w:hAnsi="Arial" w:cs="Arial"/>
          <w:sz w:val="20"/>
          <w:szCs w:val="20"/>
        </w:rPr>
        <w:t>r</w:t>
      </w:r>
      <w:r w:rsidRPr="008E5E86">
        <w:rPr>
          <w:rFonts w:ascii="Arial" w:hAnsi="Arial" w:cs="Arial"/>
          <w:sz w:val="20"/>
          <w:szCs w:val="20"/>
        </w:rPr>
        <w:t>assenaustritten.</w:t>
      </w:r>
    </w:p>
    <w:p w:rsidR="008E5E86" w:rsidRP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</w:p>
    <w:p w:rsid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  <w:r w:rsidRPr="008E5E86">
        <w:rPr>
          <w:rFonts w:ascii="Arial" w:hAnsi="Arial" w:cs="Arial"/>
          <w:sz w:val="20"/>
          <w:szCs w:val="20"/>
        </w:rPr>
        <w:t xml:space="preserve">Montage und Ausführung hat nach den anerkannten Regeln der Technik und den Vorgaben des Systemgebers zu erfolgen. </w:t>
      </w:r>
    </w:p>
    <w:p w:rsid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</w:p>
    <w:p w:rsid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  <w:r w:rsidRPr="008E5E86">
        <w:rPr>
          <w:rFonts w:ascii="Arial" w:hAnsi="Arial" w:cs="Arial"/>
          <w:sz w:val="20"/>
          <w:szCs w:val="20"/>
        </w:rPr>
        <w:t>Die Befestigung des Trittschutzprofils auf der Aluminiumfensterbank erfolgt durch wasserdichte Verschraubung bzw. Vernietung mit Edelstahlschrauben oder Aluminium-bzw. Edelstahlnieten oder durch Verklebung mit einem geeignetem Aluminium-Montageklebstoff. In die rückseitige Aufnahmenu</w:t>
      </w:r>
      <w:r>
        <w:rPr>
          <w:rFonts w:ascii="Arial" w:hAnsi="Arial" w:cs="Arial"/>
          <w:sz w:val="20"/>
          <w:szCs w:val="20"/>
        </w:rPr>
        <w:t>t ist vor der Montage Silikon-Di</w:t>
      </w:r>
      <w:r w:rsidRPr="008E5E86">
        <w:rPr>
          <w:rFonts w:ascii="Arial" w:hAnsi="Arial" w:cs="Arial"/>
          <w:sz w:val="20"/>
          <w:szCs w:val="20"/>
        </w:rPr>
        <w:t>chtstoff einzubringen.</w:t>
      </w:r>
    </w:p>
    <w:p w:rsidR="008E5E86" w:rsidRP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</w:p>
    <w:p w:rsid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  <w:r w:rsidRPr="008E5E86">
        <w:rPr>
          <w:rFonts w:ascii="Arial" w:hAnsi="Arial" w:cs="Arial"/>
          <w:sz w:val="20"/>
          <w:szCs w:val="20"/>
        </w:rPr>
        <w:t>Die Länge des Trittschutzprofils ist so zu bemessen, dass beidseitig ein Abstand von mind. 20mm zwischen Fensterbankabschluss und Trittschutzprofil für den seitlichen Wasserablauf besteht.</w:t>
      </w:r>
    </w:p>
    <w:p w:rsidR="008E5E86" w:rsidRP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</w:p>
    <w:p w:rsid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  <w:r w:rsidRPr="008E5E86">
        <w:rPr>
          <w:rFonts w:ascii="Arial" w:hAnsi="Arial" w:cs="Arial"/>
          <w:sz w:val="20"/>
          <w:szCs w:val="20"/>
        </w:rPr>
        <w:t>Das Trittschutzprofil dient dem Schutz der Fensterbank vor Oberflächenbeschädigung. Trittsicherheit und Tragfähigkeit sind stets durch geeignete bauseitige Unterkonstruktionen sicherzustellen.</w:t>
      </w:r>
    </w:p>
    <w:p w:rsid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</w:p>
    <w:p w:rsidR="008E5E86" w:rsidRP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  <w:r w:rsidRPr="008E5E86">
        <w:rPr>
          <w:rFonts w:ascii="Arial" w:hAnsi="Arial" w:cs="Arial"/>
          <w:sz w:val="20"/>
          <w:szCs w:val="20"/>
        </w:rPr>
        <w:t xml:space="preserve">Die Oberflächenbeschichtung ist als Pulverbeschichtung oder eloxiert auszuführen. Die Pulverbeschichtung ist gemäß den Richtlinien der Internationalen Gütegemeinschaft für die Stückbeschichtung von Bauteilen (GSB) auszuführen. Bei </w:t>
      </w:r>
      <w:proofErr w:type="spellStart"/>
      <w:r w:rsidRPr="008E5E86">
        <w:rPr>
          <w:rFonts w:ascii="Arial" w:hAnsi="Arial" w:cs="Arial"/>
          <w:sz w:val="20"/>
          <w:szCs w:val="20"/>
        </w:rPr>
        <w:t>Eloxalbeschichtung</w:t>
      </w:r>
      <w:proofErr w:type="spellEnd"/>
      <w:r w:rsidRPr="008E5E86">
        <w:rPr>
          <w:rFonts w:ascii="Arial" w:hAnsi="Arial" w:cs="Arial"/>
          <w:sz w:val="20"/>
          <w:szCs w:val="20"/>
        </w:rPr>
        <w:t xml:space="preserve"> sind die Gütebestimmungen der EURAS/EWAA einzuhalten.</w:t>
      </w:r>
    </w:p>
    <w:p w:rsidR="008E5E86" w:rsidRP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</w:p>
    <w:p w:rsidR="00D632C9" w:rsidRPr="00D632C9" w:rsidRDefault="00D632C9" w:rsidP="00D632C9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 </w:t>
      </w:r>
      <w:r w:rsidR="008E5E86">
        <w:rPr>
          <w:rFonts w:ascii="Arial" w:hAnsi="Arial" w:cs="Arial"/>
          <w:sz w:val="20"/>
          <w:szCs w:val="20"/>
        </w:rPr>
        <w:t>der Trittschutzprofile</w:t>
      </w:r>
      <w:r w:rsidR="008E5E86">
        <w:rPr>
          <w:rFonts w:ascii="Arial" w:hAnsi="Arial" w:cs="Arial"/>
          <w:sz w:val="20"/>
          <w:szCs w:val="20"/>
        </w:rPr>
        <w:tab/>
      </w:r>
      <w:r w:rsidR="002F4F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E5E86">
        <w:rPr>
          <w:rFonts w:ascii="Arial" w:hAnsi="Arial" w:cs="Arial"/>
          <w:sz w:val="20"/>
          <w:szCs w:val="20"/>
        </w:rPr>
        <w:t>BC 0 (EV 1) eloxiert</w:t>
      </w:r>
    </w:p>
    <w:p w:rsidR="00D632C9" w:rsidRPr="00D632C9" w:rsidRDefault="00D632C9" w:rsidP="00D632C9">
      <w:pPr>
        <w:pStyle w:val="KeinLeerraum"/>
        <w:rPr>
          <w:rFonts w:ascii="Arial" w:hAnsi="Arial" w:cs="Arial"/>
          <w:sz w:val="20"/>
          <w:szCs w:val="20"/>
        </w:rPr>
      </w:pPr>
    </w:p>
    <w:p w:rsidR="00D632C9" w:rsidRPr="00D632C9" w:rsidRDefault="00D632C9" w:rsidP="00D632C9">
      <w:pPr>
        <w:pStyle w:val="KeinLeerraum"/>
        <w:rPr>
          <w:rFonts w:ascii="Arial" w:hAnsi="Arial" w:cs="Arial"/>
          <w:sz w:val="20"/>
          <w:szCs w:val="20"/>
        </w:rPr>
      </w:pPr>
      <w:r w:rsidRPr="00D632C9">
        <w:rPr>
          <w:rFonts w:ascii="Arial" w:hAnsi="Arial" w:cs="Arial"/>
          <w:sz w:val="20"/>
          <w:szCs w:val="20"/>
        </w:rPr>
        <w:t>Fensterbankausladung: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632C9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Pr="00D632C9">
        <w:rPr>
          <w:rFonts w:ascii="Arial" w:hAnsi="Arial" w:cs="Arial"/>
          <w:sz w:val="20"/>
          <w:szCs w:val="20"/>
        </w:rPr>
        <w:instrText xml:space="preserve"> FORMTEXT </w:instrText>
      </w:r>
      <w:r w:rsidRPr="00D632C9">
        <w:rPr>
          <w:rFonts w:ascii="Arial" w:hAnsi="Arial" w:cs="Arial"/>
          <w:sz w:val="20"/>
          <w:szCs w:val="20"/>
        </w:rPr>
      </w:r>
      <w:r w:rsidRPr="00D632C9">
        <w:rPr>
          <w:rFonts w:ascii="Arial" w:hAnsi="Arial" w:cs="Arial"/>
          <w:sz w:val="20"/>
          <w:szCs w:val="20"/>
        </w:rPr>
        <w:fldChar w:fldCharType="separate"/>
      </w:r>
      <w:r w:rsidRPr="00D632C9">
        <w:rPr>
          <w:rFonts w:ascii="Arial" w:hAnsi="Arial" w:cs="Arial"/>
          <w:sz w:val="20"/>
          <w:szCs w:val="20"/>
        </w:rPr>
        <w:t>&lt;xxx&gt;</w:t>
      </w:r>
      <w:r w:rsidRPr="00D632C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D632C9">
        <w:rPr>
          <w:rFonts w:ascii="Arial" w:hAnsi="Arial" w:cs="Arial"/>
          <w:sz w:val="20"/>
          <w:szCs w:val="20"/>
        </w:rPr>
        <w:t>mm</w:t>
      </w:r>
    </w:p>
    <w:p w:rsidR="00D632C9" w:rsidRDefault="00D632C9" w:rsidP="00D632C9">
      <w:pPr>
        <w:pStyle w:val="KeinLeerraum"/>
        <w:rPr>
          <w:rFonts w:ascii="Arial" w:hAnsi="Arial" w:cs="Arial"/>
          <w:sz w:val="20"/>
          <w:szCs w:val="20"/>
        </w:rPr>
      </w:pPr>
    </w:p>
    <w:p w:rsidR="008E5E86" w:rsidRPr="008E5E86" w:rsidRDefault="008E5E86" w:rsidP="008E5E86">
      <w:pPr>
        <w:pStyle w:val="KeinLeerraum"/>
        <w:rPr>
          <w:rFonts w:ascii="Arial" w:hAnsi="Arial" w:cs="Arial"/>
          <w:sz w:val="20"/>
          <w:szCs w:val="20"/>
        </w:rPr>
      </w:pPr>
      <w:r w:rsidRPr="008E5E86">
        <w:rPr>
          <w:rFonts w:ascii="Arial" w:hAnsi="Arial" w:cs="Arial"/>
          <w:sz w:val="20"/>
          <w:szCs w:val="20"/>
        </w:rPr>
        <w:t>Fensterbank</w:t>
      </w:r>
      <w:r>
        <w:rPr>
          <w:rFonts w:ascii="Arial" w:hAnsi="Arial" w:cs="Arial"/>
          <w:sz w:val="20"/>
          <w:szCs w:val="20"/>
        </w:rPr>
        <w:t>länge</w:t>
      </w:r>
      <w:r w:rsidRPr="008E5E86">
        <w:rPr>
          <w:rFonts w:ascii="Arial" w:hAnsi="Arial" w:cs="Arial"/>
          <w:sz w:val="20"/>
          <w:szCs w:val="20"/>
        </w:rPr>
        <w:t>:</w:t>
      </w:r>
      <w:r w:rsidRPr="008E5E86">
        <w:rPr>
          <w:rFonts w:ascii="Arial" w:hAnsi="Arial" w:cs="Arial"/>
          <w:sz w:val="20"/>
          <w:szCs w:val="20"/>
        </w:rPr>
        <w:tab/>
      </w:r>
      <w:r w:rsidRPr="008E5E86">
        <w:rPr>
          <w:rFonts w:ascii="Arial" w:hAnsi="Arial" w:cs="Arial"/>
          <w:sz w:val="20"/>
          <w:szCs w:val="20"/>
        </w:rPr>
        <w:tab/>
      </w:r>
      <w:r w:rsidRPr="008E5E86">
        <w:rPr>
          <w:rFonts w:ascii="Arial" w:hAnsi="Arial" w:cs="Arial"/>
          <w:sz w:val="20"/>
          <w:szCs w:val="20"/>
        </w:rPr>
        <w:tab/>
      </w:r>
      <w:r w:rsidRPr="008E5E86">
        <w:rPr>
          <w:rFonts w:ascii="Arial" w:hAnsi="Arial" w:cs="Arial"/>
          <w:sz w:val="20"/>
          <w:szCs w:val="20"/>
        </w:rPr>
        <w:tab/>
      </w:r>
      <w:r w:rsidRPr="008E5E86">
        <w:rPr>
          <w:rFonts w:ascii="Arial" w:hAnsi="Arial" w:cs="Arial"/>
          <w:sz w:val="20"/>
          <w:szCs w:val="20"/>
        </w:rPr>
        <w:tab/>
      </w:r>
      <w:r w:rsidRPr="008E5E86">
        <w:rPr>
          <w:rFonts w:ascii="Arial" w:hAnsi="Arial" w:cs="Arial"/>
          <w:sz w:val="20"/>
          <w:szCs w:val="20"/>
        </w:rPr>
        <w:tab/>
      </w:r>
      <w:r w:rsidRPr="008E5E86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Pr="008E5E86">
        <w:rPr>
          <w:rFonts w:ascii="Arial" w:hAnsi="Arial" w:cs="Arial"/>
          <w:sz w:val="20"/>
          <w:szCs w:val="20"/>
        </w:rPr>
        <w:instrText xml:space="preserve"> FORMTEXT </w:instrText>
      </w:r>
      <w:r w:rsidRPr="008E5E86">
        <w:rPr>
          <w:rFonts w:ascii="Arial" w:hAnsi="Arial" w:cs="Arial"/>
          <w:sz w:val="20"/>
          <w:szCs w:val="20"/>
        </w:rPr>
      </w:r>
      <w:r w:rsidRPr="008E5E86">
        <w:rPr>
          <w:rFonts w:ascii="Arial" w:hAnsi="Arial" w:cs="Arial"/>
          <w:sz w:val="20"/>
          <w:szCs w:val="20"/>
        </w:rPr>
        <w:fldChar w:fldCharType="separate"/>
      </w:r>
      <w:r w:rsidRPr="008E5E86">
        <w:rPr>
          <w:rFonts w:ascii="Arial" w:hAnsi="Arial" w:cs="Arial"/>
          <w:sz w:val="20"/>
          <w:szCs w:val="20"/>
        </w:rPr>
        <w:t>&lt;xxx&gt;</w:t>
      </w:r>
      <w:r w:rsidRPr="008E5E86">
        <w:rPr>
          <w:rFonts w:ascii="Arial" w:hAnsi="Arial" w:cs="Arial"/>
          <w:sz w:val="20"/>
          <w:szCs w:val="20"/>
        </w:rPr>
        <w:fldChar w:fldCharType="end"/>
      </w:r>
      <w:r w:rsidRPr="008E5E86">
        <w:rPr>
          <w:rFonts w:ascii="Arial" w:hAnsi="Arial" w:cs="Arial"/>
          <w:sz w:val="20"/>
          <w:szCs w:val="20"/>
        </w:rPr>
        <w:t xml:space="preserve"> mm</w:t>
      </w:r>
    </w:p>
    <w:p w:rsidR="008E5E86" w:rsidRDefault="008E5E86" w:rsidP="00D632C9">
      <w:pPr>
        <w:pStyle w:val="KeinLeerraum"/>
        <w:rPr>
          <w:rFonts w:ascii="Arial" w:hAnsi="Arial" w:cs="Arial"/>
          <w:sz w:val="20"/>
          <w:szCs w:val="20"/>
        </w:rPr>
      </w:pPr>
    </w:p>
    <w:p w:rsidR="00D632C9" w:rsidRDefault="00D632C9" w:rsidP="00D632C9">
      <w:pPr>
        <w:pStyle w:val="KeinLeerraum"/>
        <w:ind w:left="5663" w:hanging="5663"/>
        <w:rPr>
          <w:rFonts w:ascii="Arial" w:hAnsi="Arial" w:cs="Arial"/>
          <w:b/>
          <w:sz w:val="20"/>
          <w:szCs w:val="20"/>
        </w:rPr>
      </w:pPr>
      <w:r w:rsidRPr="00D632C9">
        <w:rPr>
          <w:rFonts w:ascii="Arial" w:hAnsi="Arial" w:cs="Arial"/>
          <w:sz w:val="20"/>
          <w:szCs w:val="20"/>
        </w:rPr>
        <w:t>Referenzfabrikat: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BUG </w:t>
      </w:r>
      <w:r w:rsidR="008E5E86">
        <w:rPr>
          <w:rFonts w:ascii="Arial" w:hAnsi="Arial" w:cs="Arial"/>
          <w:b/>
          <w:sz w:val="20"/>
          <w:szCs w:val="20"/>
        </w:rPr>
        <w:t>Trittschutzprofil</w:t>
      </w:r>
    </w:p>
    <w:p w:rsidR="00D632C9" w:rsidRDefault="008E5E86" w:rsidP="00D632C9">
      <w:pPr>
        <w:pStyle w:val="KeinLeerraum"/>
        <w:ind w:left="5663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TSP 15</w:t>
      </w:r>
    </w:p>
    <w:p w:rsidR="00D632C9" w:rsidRPr="00D632C9" w:rsidRDefault="00D632C9" w:rsidP="00D632C9">
      <w:pPr>
        <w:pStyle w:val="KeinLeerraum"/>
        <w:ind w:left="5663"/>
        <w:rPr>
          <w:rFonts w:ascii="Arial" w:hAnsi="Arial" w:cs="Arial"/>
          <w:sz w:val="20"/>
          <w:szCs w:val="20"/>
        </w:rPr>
      </w:pPr>
      <w:r w:rsidRPr="00D632C9">
        <w:rPr>
          <w:rFonts w:ascii="Arial" w:hAnsi="Arial" w:cs="Arial"/>
          <w:sz w:val="20"/>
          <w:szCs w:val="20"/>
        </w:rPr>
        <w:t>oder gleichwertig</w:t>
      </w:r>
    </w:p>
    <w:p w:rsidR="00D632C9" w:rsidRPr="00D632C9" w:rsidRDefault="00D632C9" w:rsidP="00D632C9">
      <w:pPr>
        <w:pStyle w:val="KeinLeerraum"/>
        <w:rPr>
          <w:rFonts w:ascii="Arial" w:hAnsi="Arial" w:cs="Arial"/>
          <w:sz w:val="20"/>
          <w:szCs w:val="20"/>
        </w:rPr>
      </w:pPr>
    </w:p>
    <w:p w:rsidR="00D632C9" w:rsidRPr="00D632C9" w:rsidRDefault="00D632C9" w:rsidP="002F4FCC">
      <w:pPr>
        <w:pStyle w:val="KeinLeerraum"/>
        <w:rPr>
          <w:rFonts w:ascii="Arial" w:hAnsi="Arial" w:cs="Arial"/>
          <w:sz w:val="20"/>
          <w:szCs w:val="20"/>
        </w:rPr>
      </w:pPr>
      <w:r w:rsidRPr="00D632C9">
        <w:rPr>
          <w:rFonts w:ascii="Arial" w:hAnsi="Arial" w:cs="Arial"/>
          <w:sz w:val="20"/>
          <w:szCs w:val="20"/>
        </w:rPr>
        <w:t>Angebotene</w:t>
      </w:r>
      <w:r w:rsidR="008E5E86">
        <w:rPr>
          <w:rFonts w:ascii="Arial" w:hAnsi="Arial" w:cs="Arial"/>
          <w:sz w:val="20"/>
          <w:szCs w:val="20"/>
        </w:rPr>
        <w:t>s Trittschutzprofil</w:t>
      </w:r>
      <w:r w:rsidR="008E5E86">
        <w:rPr>
          <w:rFonts w:ascii="Arial" w:hAnsi="Arial" w:cs="Arial"/>
          <w:sz w:val="20"/>
          <w:szCs w:val="20"/>
        </w:rPr>
        <w:tab/>
      </w:r>
      <w:r w:rsidR="008E5E86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&lt;Infotext&gt;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D632C9" w:rsidRPr="00D632C9" w:rsidSect="00685945">
      <w:headerReference w:type="default" r:id="rId8"/>
      <w:type w:val="continuous"/>
      <w:pgSz w:w="11906" w:h="16838"/>
      <w:pgMar w:top="1417" w:right="849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04" w:rsidRDefault="00FF3F04" w:rsidP="00C53716">
      <w:pPr>
        <w:spacing w:after="0" w:line="240" w:lineRule="auto"/>
      </w:pPr>
      <w:r>
        <w:separator/>
      </w:r>
    </w:p>
  </w:endnote>
  <w:endnote w:type="continuationSeparator" w:id="0">
    <w:p w:rsidR="00FF3F04" w:rsidRDefault="00FF3F04" w:rsidP="00C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04" w:rsidRDefault="00FF3F04" w:rsidP="00C53716">
      <w:pPr>
        <w:spacing w:after="0" w:line="240" w:lineRule="auto"/>
      </w:pPr>
      <w:r>
        <w:separator/>
      </w:r>
    </w:p>
  </w:footnote>
  <w:footnote w:type="continuationSeparator" w:id="0">
    <w:p w:rsidR="00FF3F04" w:rsidRDefault="00FF3F04" w:rsidP="00C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16" w:rsidRDefault="00596140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4B816E2C" wp14:editId="3F6C707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2200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802_bug_briefpapier_vog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430"/>
                  <a:stretch/>
                </pic:blipFill>
                <pic:spPr bwMode="auto">
                  <a:xfrm>
                    <a:off x="0" y="0"/>
                    <a:ext cx="7560000" cy="2199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16" w:rsidRPr="00C16EF1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E226C74" wp14:editId="49A769F8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216000" cy="3783600"/>
              <wp:effectExtent l="0" t="0" r="12700" b="266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783600"/>
                        <a:chOff x="0" y="0"/>
                        <a:chExt cx="216000" cy="3784820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0" y="378482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0" y="1566407"/>
                          <a:ext cx="2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19.85pt;margin-top:297.7pt;width:17pt;height:297.9pt;z-index:251665408;mso-position-horizontal-relative:page;mso-position-vertical-relative:page;mso-width-relative:margin;mso-height-relative:margin" coordsize="2160,3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EA8IAAADaAAAADwAAAGRycy9kb3ducmV2LnhtbESPQWvCQBSE74L/YXkFb2ZThSKpq6ig&#10;eGgPNR48PrKv2ZDs27C7mvjvu4VCj8PMfMOst6PtxIN8aBwreM1yEMSV0w3XCq7lcb4CESKyxs4x&#10;KXhSgO1mOlljod3AX/S4xFokCIcCFZgY+0LKUBmyGDLXEyfv23mLMUlfS+1xSHDbyUWev0mLDacF&#10;gz0dDFXt5W4V3Krjh7FDub9/nlen9tR6XTZeqdnLuHsHEWmM/+G/9lkrWMLvlX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/EA8IAAADaAAAADwAAAAAAAAAAAAAA&#10;AAChAgAAZHJzL2Rvd25yZXYueG1sUEsFBgAAAAAEAAQA+QAAAJADAAAAAA==&#10;" strokecolor="#a5a5a5 [2092]" strokeweight=".25pt"/>
              <v:line id="Gerade Verbindung 11" o:spid="_x0000_s1028" style="position:absolute;visibility:visible;mso-wrap-style:square" from="0,37848" to="1080,3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S8MAAAADbAAAADwAAAGRycy9kb3ducmV2LnhtbERPTYvCMBC9C/6HMII3TfUgUo2iguJh&#10;Pazdwx6HZmxKm0lJou3+e7OwsLd5vM/Z7gfbihf5UDtWsJhnIIhLp2uuFHwV59kaRIjIGlvHpOCH&#10;Aux349EWc+16/qTXPVYihXDIUYGJsculDKUhi2HuOuLEPZy3GBP0ldQe+xRuW7nMspW0WHNqMNjR&#10;yVDZ3J9WwXd5/jC2L47P23V9aS6N10XtlZpOhsMGRKQh/ov/3Fed5i/g95d0gN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OEvDAAAAA2wAAAA8AAAAAAAAAAAAAAAAA&#10;oQIAAGRycy9kb3ducmV2LnhtbFBLBQYAAAAABAAEAPkAAACOAwAAAAA=&#10;" strokecolor="#a5a5a5 [2092]" strokeweight=".25pt"/>
              <v:line id="Gerade Verbindung 12" o:spid="_x0000_s1029" style="position:absolute;visibility:visible;mso-wrap-style:square" from="0,15664" to="2160,1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h8AAAADbAAAADwAAAGRycy9kb3ducmV2LnhtbERPTYvCMBC9C/6HMII3TfUgUo2iguLB&#10;Pazdwx6HZmxKm0lJoq3/frOwsLd5vM/Z7gfbihf5UDtWsJhnIIhLp2uuFHwV59kaRIjIGlvHpOBN&#10;Afa78WiLuXY9f9LrHiuRQjjkqMDE2OVShtKQxTB3HXHiHs5bjAn6SmqPfQq3rVxm2UparDk1GOzo&#10;ZKhs7k+r4Ls834zti+Pz47q+NJfG66L2Sk0nw2EDItIQ/8V/7qtO85fw+0s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cjIfAAAAA2wAAAA8AAAAAAAAAAAAAAAAA&#10;oQIAAGRycy9kb3ducmV2LnhtbFBLBQYAAAAABAAEAPkAAACOAwAAAAA=&#10;" strokecolor="#a5a5a5 [2092]" strokeweight=".25pt"/>
              <w10:wrap anchorx="page" anchory="page"/>
            </v:group>
          </w:pict>
        </mc:Fallback>
      </mc:AlternateContent>
    </w: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596140" w:rsidRDefault="00596140">
    <w:pPr>
      <w:pStyle w:val="Kopfzeile"/>
      <w:rPr>
        <w:rFonts w:ascii="Arial" w:hAnsi="Arial" w:cs="Arial"/>
        <w:sz w:val="20"/>
      </w:rPr>
    </w:pPr>
  </w:p>
  <w:p w:rsidR="00596140" w:rsidRPr="00C53716" w:rsidRDefault="00596140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6"/>
    <w:rsid w:val="00005094"/>
    <w:rsid w:val="000144DD"/>
    <w:rsid w:val="0007516B"/>
    <w:rsid w:val="00176214"/>
    <w:rsid w:val="00187512"/>
    <w:rsid w:val="001973A7"/>
    <w:rsid w:val="001A69A1"/>
    <w:rsid w:val="002812F1"/>
    <w:rsid w:val="002837E2"/>
    <w:rsid w:val="002F4FCC"/>
    <w:rsid w:val="002F5AEC"/>
    <w:rsid w:val="003851C2"/>
    <w:rsid w:val="00397FC7"/>
    <w:rsid w:val="00473B60"/>
    <w:rsid w:val="004F075A"/>
    <w:rsid w:val="004F595F"/>
    <w:rsid w:val="00544929"/>
    <w:rsid w:val="00596140"/>
    <w:rsid w:val="00607E45"/>
    <w:rsid w:val="00685945"/>
    <w:rsid w:val="00685FE7"/>
    <w:rsid w:val="006C7B6B"/>
    <w:rsid w:val="00700755"/>
    <w:rsid w:val="00721159"/>
    <w:rsid w:val="007241F2"/>
    <w:rsid w:val="00772E21"/>
    <w:rsid w:val="007C019C"/>
    <w:rsid w:val="008767F8"/>
    <w:rsid w:val="008B7AC0"/>
    <w:rsid w:val="008C6C35"/>
    <w:rsid w:val="008E5A98"/>
    <w:rsid w:val="008E5E86"/>
    <w:rsid w:val="009A4341"/>
    <w:rsid w:val="00A0212C"/>
    <w:rsid w:val="00A165E0"/>
    <w:rsid w:val="00A31223"/>
    <w:rsid w:val="00A44334"/>
    <w:rsid w:val="00A56B27"/>
    <w:rsid w:val="00B731B0"/>
    <w:rsid w:val="00C072B0"/>
    <w:rsid w:val="00C53716"/>
    <w:rsid w:val="00C613D4"/>
    <w:rsid w:val="00D632C9"/>
    <w:rsid w:val="00DD344C"/>
    <w:rsid w:val="00E043B2"/>
    <w:rsid w:val="00E40A5F"/>
    <w:rsid w:val="00E50AC2"/>
    <w:rsid w:val="00E77DDF"/>
    <w:rsid w:val="00ED646F"/>
    <w:rsid w:val="00F44A0A"/>
    <w:rsid w:val="00FD0B75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EP-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0AD"/>
      </a:accent1>
      <a:accent2>
        <a:srgbClr val="EA6A0B"/>
      </a:accent2>
      <a:accent3>
        <a:srgbClr val="44565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295FC77CC1941ACA541BF6D98A5FF" ma:contentTypeVersion="0" ma:contentTypeDescription="Ein neues Dokument erstellen." ma:contentTypeScope="" ma:versionID="3752dc31a36da5dae4b6e19965c95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EF465-189A-44E5-ABDB-BE43D7CBCD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F21F90-0480-4CFA-9303-E082BDF72C81}"/>
</file>

<file path=customXml/itemProps3.xml><?xml version="1.0" encoding="utf-8"?>
<ds:datastoreItem xmlns:ds="http://schemas.openxmlformats.org/officeDocument/2006/customXml" ds:itemID="{59ED7345-AE28-4808-848C-DA55D368BCD3}"/>
</file>

<file path=customXml/itemProps4.xml><?xml version="1.0" encoding="utf-8"?>
<ds:datastoreItem xmlns:ds="http://schemas.openxmlformats.org/officeDocument/2006/customXml" ds:itemID="{A0BCFBD9-30CE-40F1-9310-D6664C703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Step-G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Bischofberger</dc:creator>
  <cp:lastModifiedBy>Thomas Schoelzchen</cp:lastModifiedBy>
  <cp:revision>2</cp:revision>
  <dcterms:created xsi:type="dcterms:W3CDTF">2017-09-11T20:55:00Z</dcterms:created>
  <dcterms:modified xsi:type="dcterms:W3CDTF">2017-09-11T20:55:00Z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0x0101008D3295FC77CC1941ACA541BF6D98A5FF</vt:lpwstr>
  </property>
</Properties>
</file>